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55" w:rsidRDefault="00D82F5D">
      <w:pPr>
        <w:pStyle w:val="Ttulo"/>
        <w:spacing w:before="240" w:after="120"/>
      </w:pPr>
      <w:bookmarkStart w:id="0" w:name="__RefHeading___Toc826_96168772"/>
      <w:bookmarkEnd w:id="0"/>
      <w:r>
        <w:rPr>
          <w:noProof/>
          <w:lang w:eastAsia="es-MX" w:bidi="ar-SA"/>
        </w:rPr>
        <w:drawing>
          <wp:inline distT="0" distB="0" distL="0" distR="0">
            <wp:extent cx="5105400" cy="5105400"/>
            <wp:effectExtent l="0" t="0" r="0" b="0"/>
            <wp:docPr id="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55" w:rsidRDefault="00742855">
      <w:pPr>
        <w:pStyle w:val="Textoindependiente"/>
      </w:pPr>
    </w:p>
    <w:p w:rsidR="00742855" w:rsidRDefault="00742855">
      <w:pPr>
        <w:pStyle w:val="Textoindependiente"/>
      </w:pPr>
    </w:p>
    <w:p w:rsidR="00742855" w:rsidRDefault="00742855">
      <w:pPr>
        <w:pStyle w:val="Textoindependiente"/>
      </w:pPr>
    </w:p>
    <w:p w:rsidR="00742855" w:rsidRDefault="00A164C4">
      <w:pPr>
        <w:pStyle w:val="Textoindependiente"/>
        <w:jc w:val="center"/>
        <w:rPr>
          <w:sz w:val="72"/>
          <w:szCs w:val="72"/>
        </w:rPr>
      </w:pPr>
      <w:r>
        <w:rPr>
          <w:sz w:val="72"/>
          <w:szCs w:val="72"/>
        </w:rPr>
        <w:t>PLANEACIÓN DE AUDITORIA</w:t>
      </w:r>
    </w:p>
    <w:p w:rsidR="00742855" w:rsidRDefault="00742855">
      <w:pPr>
        <w:pStyle w:val="Textoindependiente"/>
      </w:pPr>
    </w:p>
    <w:p w:rsidR="00742855" w:rsidRDefault="00742855">
      <w:pPr>
        <w:pStyle w:val="Textoindependiente"/>
      </w:pPr>
    </w:p>
    <w:p w:rsidR="00742855" w:rsidRDefault="00742855">
      <w:pPr>
        <w:pStyle w:val="Textoindependiente"/>
      </w:pPr>
    </w:p>
    <w:p w:rsidR="00742855" w:rsidRDefault="00742855" w:rsidP="00516F1C">
      <w:pPr>
        <w:pStyle w:val="Ttulo"/>
      </w:pPr>
      <w:bookmarkStart w:id="1" w:name="_GoBack"/>
      <w:bookmarkEnd w:id="1"/>
    </w:p>
    <w:tbl>
      <w:tblPr>
        <w:tblStyle w:val="Tabladecuadrcula4-nfasis1"/>
        <w:tblW w:w="10768" w:type="dxa"/>
        <w:tblLook w:val="04A0" w:firstRow="1" w:lastRow="0" w:firstColumn="1" w:lastColumn="0" w:noHBand="0" w:noVBand="1"/>
      </w:tblPr>
      <w:tblGrid>
        <w:gridCol w:w="572"/>
        <w:gridCol w:w="1405"/>
        <w:gridCol w:w="1137"/>
        <w:gridCol w:w="669"/>
        <w:gridCol w:w="465"/>
        <w:gridCol w:w="1134"/>
        <w:gridCol w:w="528"/>
        <w:gridCol w:w="748"/>
        <w:gridCol w:w="480"/>
        <w:gridCol w:w="312"/>
        <w:gridCol w:w="384"/>
        <w:gridCol w:w="383"/>
        <w:gridCol w:w="780"/>
        <w:gridCol w:w="1771"/>
      </w:tblGrid>
      <w:tr w:rsidR="00387523" w:rsidTr="00471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vMerge w:val="restart"/>
            <w:vAlign w:val="center"/>
          </w:tcPr>
          <w:p w:rsidR="00BE0A41" w:rsidRDefault="00387523" w:rsidP="00471487">
            <w:pPr>
              <w:pStyle w:val="Textoindependiente"/>
              <w:jc w:val="center"/>
            </w:pPr>
            <w:r w:rsidRPr="00A90A78">
              <w:rPr>
                <w:noProof/>
                <w:lang w:eastAsia="es-MX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32385</wp:posOffset>
                  </wp:positionV>
                  <wp:extent cx="647700" cy="514350"/>
                  <wp:effectExtent l="0" t="0" r="0" b="0"/>
                  <wp:wrapNone/>
                  <wp:docPr id="3" name="Imagen 3" descr="F:\Imagenes\NeGaSy 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agenes\NeGaSy 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3" w:type="dxa"/>
            <w:gridSpan w:val="8"/>
          </w:tcPr>
          <w:p w:rsidR="00BE0A41" w:rsidRPr="00A90A78" w:rsidRDefault="00BE0A41" w:rsidP="00A90A78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90A78">
              <w:rPr>
                <w:b w:val="0"/>
                <w:sz w:val="28"/>
                <w:szCs w:val="28"/>
              </w:rPr>
              <w:t>NeGaSy</w:t>
            </w:r>
          </w:p>
        </w:tc>
        <w:tc>
          <w:tcPr>
            <w:tcW w:w="3318" w:type="dxa"/>
            <w:gridSpan w:val="4"/>
            <w:vMerge w:val="restart"/>
          </w:tcPr>
          <w:p w:rsidR="00BE0A41" w:rsidRDefault="00BE0A41" w:rsidP="00A90A78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0A41" w:rsidRPr="00A90A78" w:rsidRDefault="00BE0A41" w:rsidP="00A90A78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90A78">
              <w:rPr>
                <w:b w:val="0"/>
                <w:sz w:val="28"/>
              </w:rPr>
              <w:t>Norma ISO:9001 2015</w:t>
            </w:r>
          </w:p>
        </w:tc>
      </w:tr>
      <w:tr w:rsidR="00387523" w:rsidTr="00E0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vMerge/>
          </w:tcPr>
          <w:p w:rsidR="00BE0A41" w:rsidRDefault="00BE0A41" w:rsidP="00A90A78">
            <w:pPr>
              <w:pStyle w:val="Textoindependiente"/>
            </w:pPr>
          </w:p>
        </w:tc>
        <w:tc>
          <w:tcPr>
            <w:tcW w:w="5473" w:type="dxa"/>
            <w:gridSpan w:val="8"/>
          </w:tcPr>
          <w:p w:rsidR="00BE0A41" w:rsidRPr="00A90A78" w:rsidRDefault="00BE0A41" w:rsidP="00A90A78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90A78">
              <w:rPr>
                <w:b/>
                <w:sz w:val="28"/>
              </w:rPr>
              <w:t>Plan de auditoria</w:t>
            </w:r>
          </w:p>
        </w:tc>
        <w:tc>
          <w:tcPr>
            <w:tcW w:w="3318" w:type="dxa"/>
            <w:gridSpan w:val="4"/>
            <w:vMerge/>
          </w:tcPr>
          <w:p w:rsidR="00BE0A41" w:rsidRDefault="00BE0A41" w:rsidP="00A90A78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94A" w:rsidTr="00E05AB1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BE0A41" w:rsidRPr="00A90A78" w:rsidRDefault="00BE0A41" w:rsidP="00A90A78">
            <w:pPr>
              <w:pStyle w:val="Textoindependiente"/>
              <w:rPr>
                <w:b w:val="0"/>
              </w:rPr>
            </w:pPr>
            <w:r>
              <w:rPr>
                <w:b w:val="0"/>
              </w:rPr>
              <w:t>Empresa a auditar</w:t>
            </w:r>
          </w:p>
        </w:tc>
        <w:tc>
          <w:tcPr>
            <w:tcW w:w="1806" w:type="dxa"/>
            <w:gridSpan w:val="2"/>
          </w:tcPr>
          <w:p w:rsidR="00BE0A41" w:rsidRDefault="00BE0A41" w:rsidP="00A90A78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5" w:type="dxa"/>
            <w:gridSpan w:val="5"/>
          </w:tcPr>
          <w:p w:rsidR="00BE0A41" w:rsidRPr="00BE0A41" w:rsidRDefault="00BE0A41" w:rsidP="00AC0F3D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Líder</w:t>
            </w:r>
            <w:r w:rsidR="0089094A">
              <w:rPr>
                <w:b/>
              </w:rPr>
              <w:t xml:space="preserve"> Empresa Auditada</w:t>
            </w:r>
          </w:p>
        </w:tc>
        <w:tc>
          <w:tcPr>
            <w:tcW w:w="3630" w:type="dxa"/>
            <w:gridSpan w:val="5"/>
          </w:tcPr>
          <w:p w:rsidR="0089094A" w:rsidRDefault="0089094A" w:rsidP="0089094A">
            <w:pPr>
              <w:pStyle w:val="Textoindependien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Equipo auditor</w:t>
            </w:r>
          </w:p>
          <w:p w:rsidR="0089094A" w:rsidRPr="00E05AB1" w:rsidRDefault="0089094A" w:rsidP="00E05AB1">
            <w:pPr>
              <w:pStyle w:val="Textoindependien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5AB1">
              <w:rPr>
                <w:sz w:val="20"/>
              </w:rPr>
              <w:t>Daniel Garnica, Manuel Silva, Juan Pablo Neri</w:t>
            </w:r>
          </w:p>
        </w:tc>
      </w:tr>
      <w:tr w:rsidR="0089094A" w:rsidTr="00387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</w:tcPr>
          <w:p w:rsidR="00AC0F3D" w:rsidRPr="00E05AB1" w:rsidRDefault="00AC0F3D" w:rsidP="00BE0A41">
            <w:pPr>
              <w:pStyle w:val="Textoindependiente"/>
            </w:pPr>
            <w:r w:rsidRPr="00E05AB1">
              <w:rPr>
                <w:sz w:val="20"/>
              </w:rPr>
              <w:t>Objetivo de la auditoria:</w:t>
            </w:r>
          </w:p>
        </w:tc>
        <w:tc>
          <w:tcPr>
            <w:tcW w:w="1806" w:type="dxa"/>
            <w:gridSpan w:val="2"/>
          </w:tcPr>
          <w:p w:rsidR="00AC0F3D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AB1">
              <w:rPr>
                <w:sz w:val="20"/>
              </w:rPr>
              <w:t>Verificar el cumplimiento de la Norma ISO:9001 2015</w:t>
            </w:r>
          </w:p>
        </w:tc>
        <w:tc>
          <w:tcPr>
            <w:tcW w:w="2127" w:type="dxa"/>
            <w:gridSpan w:val="3"/>
          </w:tcPr>
          <w:p w:rsidR="00AC0F3D" w:rsidRPr="00BE0A41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5AB1">
              <w:rPr>
                <w:b/>
                <w:sz w:val="20"/>
              </w:rPr>
              <w:t>Alcance de la auditoria</w:t>
            </w:r>
          </w:p>
        </w:tc>
        <w:tc>
          <w:tcPr>
            <w:tcW w:w="1924" w:type="dxa"/>
            <w:gridSpan w:val="4"/>
          </w:tcPr>
          <w:p w:rsidR="00AC0F3D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AB1">
              <w:rPr>
                <w:sz w:val="20"/>
              </w:rPr>
              <w:t>Actividades desarrolladas por la empresa durante 2017</w:t>
            </w:r>
          </w:p>
        </w:tc>
        <w:tc>
          <w:tcPr>
            <w:tcW w:w="1163" w:type="dxa"/>
            <w:gridSpan w:val="2"/>
          </w:tcPr>
          <w:p w:rsidR="00AC0F3D" w:rsidRPr="00E05AB1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05AB1">
              <w:rPr>
                <w:b/>
                <w:sz w:val="20"/>
              </w:rPr>
              <w:t>Criterios de la auditoria</w:t>
            </w:r>
          </w:p>
        </w:tc>
        <w:tc>
          <w:tcPr>
            <w:tcW w:w="1771" w:type="dxa"/>
          </w:tcPr>
          <w:p w:rsidR="00AC0F3D" w:rsidRPr="00AC0F3D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C0F3D">
              <w:rPr>
                <w:sz w:val="20"/>
              </w:rPr>
              <w:t>-ISO:9001</w:t>
            </w:r>
          </w:p>
          <w:p w:rsidR="00AC0F3D" w:rsidRPr="00AC0F3D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C0F3D">
              <w:rPr>
                <w:sz w:val="20"/>
              </w:rPr>
              <w:t>-Manual de calidad</w:t>
            </w:r>
          </w:p>
          <w:p w:rsidR="00AC0F3D" w:rsidRPr="00AC0F3D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C0F3D">
              <w:rPr>
                <w:sz w:val="20"/>
              </w:rPr>
              <w:t>-Normas</w:t>
            </w:r>
          </w:p>
        </w:tc>
      </w:tr>
      <w:tr w:rsidR="0089094A" w:rsidTr="00E05AB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A1ED6" w:rsidRPr="00AC0F3D" w:rsidRDefault="000A1ED6" w:rsidP="00BE0A41">
            <w:pPr>
              <w:pStyle w:val="Textoindependiente"/>
              <w:rPr>
                <w:b w:val="0"/>
              </w:rPr>
            </w:pPr>
            <w:r w:rsidRPr="00AC0F3D">
              <w:rPr>
                <w:b w:val="0"/>
              </w:rPr>
              <w:t>No.</w:t>
            </w:r>
          </w:p>
        </w:tc>
        <w:tc>
          <w:tcPr>
            <w:tcW w:w="2542" w:type="dxa"/>
            <w:gridSpan w:val="2"/>
          </w:tcPr>
          <w:p w:rsidR="000A1ED6" w:rsidRPr="00AC0F3D" w:rsidRDefault="000A1ED6" w:rsidP="000A1ED6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0F3D">
              <w:rPr>
                <w:b/>
              </w:rPr>
              <w:t>Actividades</w:t>
            </w:r>
          </w:p>
        </w:tc>
        <w:tc>
          <w:tcPr>
            <w:tcW w:w="1134" w:type="dxa"/>
            <w:gridSpan w:val="2"/>
          </w:tcPr>
          <w:p w:rsidR="000A1ED6" w:rsidRPr="00AC0F3D" w:rsidRDefault="000A1ED6" w:rsidP="00BE0A41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0F3D">
              <w:rPr>
                <w:b/>
              </w:rPr>
              <w:t>Fecha</w:t>
            </w:r>
          </w:p>
        </w:tc>
        <w:tc>
          <w:tcPr>
            <w:tcW w:w="1134" w:type="dxa"/>
          </w:tcPr>
          <w:p w:rsidR="000A1ED6" w:rsidRPr="00AC0F3D" w:rsidRDefault="000A1ED6" w:rsidP="00BE0A41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0F3D">
              <w:rPr>
                <w:b/>
              </w:rPr>
              <w:t>H. Inicio</w:t>
            </w:r>
          </w:p>
        </w:tc>
        <w:tc>
          <w:tcPr>
            <w:tcW w:w="1276" w:type="dxa"/>
            <w:gridSpan w:val="2"/>
          </w:tcPr>
          <w:p w:rsidR="000A1ED6" w:rsidRPr="00AC0F3D" w:rsidRDefault="000A1ED6" w:rsidP="00BE0A41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0F3D">
              <w:rPr>
                <w:b/>
              </w:rPr>
              <w:t>H.</w:t>
            </w:r>
            <w:r w:rsidR="00AC0F3D" w:rsidRPr="00AC0F3D">
              <w:rPr>
                <w:b/>
              </w:rPr>
              <w:t xml:space="preserve"> </w:t>
            </w:r>
            <w:r w:rsidRPr="00AC0F3D">
              <w:rPr>
                <w:b/>
              </w:rPr>
              <w:t>Final</w:t>
            </w:r>
          </w:p>
        </w:tc>
        <w:tc>
          <w:tcPr>
            <w:tcW w:w="1559" w:type="dxa"/>
            <w:gridSpan w:val="4"/>
          </w:tcPr>
          <w:p w:rsidR="000A1ED6" w:rsidRPr="00AC0F3D" w:rsidRDefault="00AC0F3D" w:rsidP="00AC0F3D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0F3D">
              <w:rPr>
                <w:b/>
              </w:rPr>
              <w:t>Lugar</w:t>
            </w:r>
          </w:p>
        </w:tc>
        <w:tc>
          <w:tcPr>
            <w:tcW w:w="2551" w:type="dxa"/>
            <w:gridSpan w:val="2"/>
          </w:tcPr>
          <w:p w:rsidR="000A1ED6" w:rsidRPr="00AC0F3D" w:rsidRDefault="0089094A" w:rsidP="00BE0A41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Equipo Auditor</w:t>
            </w:r>
          </w:p>
        </w:tc>
      </w:tr>
      <w:tr w:rsidR="0089094A" w:rsidTr="00E0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AC0F3D" w:rsidRPr="00AC0F3D" w:rsidRDefault="00AC0F3D" w:rsidP="0089094A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42" w:type="dxa"/>
            <w:gridSpan w:val="2"/>
          </w:tcPr>
          <w:p w:rsidR="00AC0F3D" w:rsidRPr="00AC0F3D" w:rsidRDefault="00AC0F3D" w:rsidP="000A1ED6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0F3D">
              <w:rPr>
                <w:sz w:val="20"/>
                <w:szCs w:val="20"/>
              </w:rPr>
              <w:t>Reunión apertura</w:t>
            </w:r>
          </w:p>
        </w:tc>
        <w:tc>
          <w:tcPr>
            <w:tcW w:w="1134" w:type="dxa"/>
            <w:gridSpan w:val="2"/>
          </w:tcPr>
          <w:p w:rsidR="00AC0F3D" w:rsidRPr="00AC0F3D" w:rsidRDefault="0089094A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AC0F3D" w:rsidRPr="00AC0F3D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AC0F3D" w:rsidRPr="00AC0F3D" w:rsidRDefault="00AC0F3D" w:rsidP="00BE0A41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AC0F3D" w:rsidRPr="00AC0F3D" w:rsidRDefault="00AC0F3D" w:rsidP="00AC0F3D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AC0F3D" w:rsidRPr="00AC0F3D" w:rsidRDefault="0089094A" w:rsidP="00AC0F3D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42" w:type="dxa"/>
            <w:gridSpan w:val="2"/>
          </w:tcPr>
          <w:p w:rsidR="00387523" w:rsidRPr="00AC0F3D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los compromisos de la dirección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42" w:type="dxa"/>
            <w:gridSpan w:val="2"/>
          </w:tcPr>
          <w:p w:rsidR="00387523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políticas de calidad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B2E1A"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42" w:type="dxa"/>
            <w:gridSpan w:val="2"/>
          </w:tcPr>
          <w:p w:rsidR="00387523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planeación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B2E1A"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542" w:type="dxa"/>
            <w:gridSpan w:val="2"/>
          </w:tcPr>
          <w:p w:rsidR="00387523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desarrollo de software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B2E1A"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542" w:type="dxa"/>
            <w:gridSpan w:val="2"/>
          </w:tcPr>
          <w:p w:rsidR="00387523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control de pruebas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B2E1A"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542" w:type="dxa"/>
            <w:gridSpan w:val="2"/>
          </w:tcPr>
          <w:p w:rsidR="00387523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control de Implementación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B2E1A"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542" w:type="dxa"/>
            <w:gridSpan w:val="2"/>
          </w:tcPr>
          <w:p w:rsidR="00387523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control de satisfacción y seguimiento.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B2E1A"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  <w:tr w:rsidR="00387523" w:rsidTr="00E0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387523" w:rsidRDefault="00387523" w:rsidP="00387523">
            <w:pPr>
              <w:pStyle w:val="Textoindependiente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542" w:type="dxa"/>
            <w:gridSpan w:val="2"/>
          </w:tcPr>
          <w:p w:rsidR="00387523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de cierre</w:t>
            </w:r>
          </w:p>
        </w:tc>
        <w:tc>
          <w:tcPr>
            <w:tcW w:w="1134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10/08/17</w:t>
            </w:r>
          </w:p>
        </w:tc>
        <w:tc>
          <w:tcPr>
            <w:tcW w:w="1134" w:type="dxa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:rsidR="00387523" w:rsidRPr="00AC0F3D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gridSpan w:val="4"/>
          </w:tcPr>
          <w:p w:rsidR="00387523" w:rsidRPr="00AC0F3D" w:rsidRDefault="00387523" w:rsidP="0038752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</w:tcPr>
          <w:p w:rsidR="00387523" w:rsidRDefault="00387523" w:rsidP="0038752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C16C5">
              <w:rPr>
                <w:sz w:val="20"/>
              </w:rPr>
              <w:t>Daniel, Manuel, Juan Pablo</w:t>
            </w:r>
          </w:p>
        </w:tc>
      </w:tr>
    </w:tbl>
    <w:p w:rsidR="00742855" w:rsidRDefault="00742855" w:rsidP="00471487">
      <w:pPr>
        <w:pStyle w:val="Ttulo"/>
      </w:pPr>
      <w:bookmarkStart w:id="2" w:name="__RefHeading___Toc828_96168772"/>
      <w:bookmarkEnd w:id="2"/>
    </w:p>
    <w:p w:rsidR="00471487" w:rsidRDefault="00471487" w:rsidP="00471487">
      <w:pPr>
        <w:jc w:val="center"/>
        <w:rPr>
          <w:i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495DB7" wp14:editId="249CF6F8">
            <wp:simplePos x="0" y="0"/>
            <wp:positionH relativeFrom="column">
              <wp:posOffset>4017010</wp:posOffset>
            </wp:positionH>
            <wp:positionV relativeFrom="paragraph">
              <wp:posOffset>69850</wp:posOffset>
            </wp:positionV>
            <wp:extent cx="113347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1418" y="20945"/>
                <wp:lineTo x="2141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88"/>
                    <a:stretch/>
                  </pic:blipFill>
                  <pic:spPr bwMode="auto"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8"/>
          <w:szCs w:val="18"/>
          <w:lang w:eastAsia="es-MX"/>
        </w:rPr>
        <w:drawing>
          <wp:anchor distT="0" distB="0" distL="114300" distR="114300" simplePos="0" relativeHeight="251660288" behindDoc="0" locked="0" layoutInCell="1" allowOverlap="1" wp14:anchorId="4CBBF8CC" wp14:editId="624489CB">
            <wp:simplePos x="0" y="0"/>
            <wp:positionH relativeFrom="column">
              <wp:posOffset>1847215</wp:posOffset>
            </wp:positionH>
            <wp:positionV relativeFrom="paragraph">
              <wp:posOffset>13335</wp:posOffset>
            </wp:positionV>
            <wp:extent cx="714375" cy="4781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rnica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437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487" w:rsidRDefault="00471487" w:rsidP="00471487">
      <w:pPr>
        <w:jc w:val="center"/>
        <w:rPr>
          <w:i/>
          <w:sz w:val="18"/>
          <w:szCs w:val="18"/>
        </w:rPr>
      </w:pPr>
    </w:p>
    <w:p w:rsidR="00471487" w:rsidRDefault="00471487" w:rsidP="00471487">
      <w:pPr>
        <w:jc w:val="center"/>
        <w:rPr>
          <w:sz w:val="18"/>
          <w:szCs w:val="18"/>
        </w:rPr>
      </w:pPr>
    </w:p>
    <w:p w:rsidR="00471487" w:rsidRDefault="00471487" w:rsidP="00471487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                                      ___________________</w:t>
      </w:r>
    </w:p>
    <w:p w:rsidR="00471487" w:rsidRPr="00FB6A9B" w:rsidRDefault="00471487" w:rsidP="00471487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Claudio Daniel Garnica Mancilla                                      </w:t>
      </w:r>
      <w:r w:rsidRPr="00B54DBD">
        <w:rPr>
          <w:b/>
          <w:sz w:val="18"/>
          <w:szCs w:val="18"/>
        </w:rPr>
        <w:t>Patricia Ruíz Mejía</w:t>
      </w:r>
    </w:p>
    <w:p w:rsidR="00471487" w:rsidRPr="00DB43FC" w:rsidRDefault="00471487" w:rsidP="0047148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Auditor Líder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Director General</w:t>
      </w:r>
    </w:p>
    <w:p w:rsidR="00471487" w:rsidRPr="00471487" w:rsidRDefault="00471487" w:rsidP="00471487">
      <w:pPr>
        <w:pStyle w:val="Textoindependiente"/>
        <w:jc w:val="center"/>
      </w:pPr>
    </w:p>
    <w:sectPr w:rsidR="00471487" w:rsidRPr="00471487" w:rsidSect="00E05AB1">
      <w:headerReference w:type="default" r:id="rId13"/>
      <w:footerReference w:type="default" r:id="rId14"/>
      <w:pgSz w:w="12240" w:h="15840"/>
      <w:pgMar w:top="426" w:right="1134" w:bottom="0" w:left="709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5D" w:rsidRDefault="00D82F5D">
      <w:r>
        <w:separator/>
      </w:r>
    </w:p>
  </w:endnote>
  <w:endnote w:type="continuationSeparator" w:id="0">
    <w:p w:rsidR="00D82F5D" w:rsidRDefault="00D8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55" w:rsidRDefault="00D82F5D">
    <w:pPr>
      <w:pStyle w:val="Piedepgina"/>
    </w:pPr>
    <w:r>
      <w:fldChar w:fldCharType="begin"/>
    </w:r>
    <w:r>
      <w:rPr>
        <w:noProof/>
        <w:lang w:eastAsia="es-MX" w:bidi="ar-SA"/>
      </w:rPr>
      <w:drawing>
        <wp:anchor distT="0" distB="0" distL="0" distR="0" simplePos="0" relativeHeight="24" behindDoc="0" locked="0" layoutInCell="1" allowOverlap="1">
          <wp:simplePos x="0" y="0"/>
          <wp:positionH relativeFrom="column">
            <wp:posOffset>6054090</wp:posOffset>
          </wp:positionH>
          <wp:positionV relativeFrom="paragraph">
            <wp:posOffset>140970</wp:posOffset>
          </wp:positionV>
          <wp:extent cx="650875" cy="514985"/>
          <wp:effectExtent l="0" t="0" r="0" b="0"/>
          <wp:wrapSquare wrapText="largest"/>
          <wp:docPr id="18" name="Imagen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35" behindDoc="1" locked="0" layoutInCell="1" allowOverlap="1" wp14:anchorId="7CD6F37F">
              <wp:simplePos x="0" y="0"/>
              <wp:positionH relativeFrom="column">
                <wp:posOffset>-720090</wp:posOffset>
              </wp:positionH>
              <wp:positionV relativeFrom="paragraph">
                <wp:posOffset>462915</wp:posOffset>
              </wp:positionV>
              <wp:extent cx="1705610" cy="248285"/>
              <wp:effectExtent l="0" t="0" r="28575" b="19050"/>
              <wp:wrapNone/>
              <wp:docPr id="7" name="Recortar rectángulo de esquina sencill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4960" cy="247680"/>
                      </a:xfrm>
                      <a:prstGeom prst="snip1Rect">
                        <a:avLst>
                          <a:gd name="adj" fmla="val 16667"/>
                        </a:avLst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AA5C4C1" id="Recortar rectángulo de esquina sencilla 7" o:spid="_x0000_s1026" style="position:absolute;margin-left:-56.7pt;margin-top:36.45pt;width:134.3pt;height:19.55pt;z-index:-503316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04960,24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" path="m,l1663679,r41281,41281l1704960,247680,,247680,,xe" fillcolor="black [3200]" strokecolor="black [1600]" strokeweight="1pt">
              <v:stroke joinstyle="miter"/>
              <v:path arrowok="t" o:connecttype="custom" o:connectlocs="0,0;1663679,0;1704960,41281;1704960,247680;0,247680;0,0" o:connectangles="0,0,0,0,0,0"/>
            </v:shape>
          </w:pict>
        </mc:Fallback>
      </mc:AlternateContent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5D" w:rsidRDefault="00D82F5D">
      <w:r>
        <w:separator/>
      </w:r>
    </w:p>
  </w:footnote>
  <w:footnote w:type="continuationSeparator" w:id="0">
    <w:p w:rsidR="00D82F5D" w:rsidRDefault="00D8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55" w:rsidRDefault="00471487">
    <w:pPr>
      <w:pStyle w:val="Encabezado"/>
    </w:pP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2E50C90F" wp14:editId="6C3E118C">
              <wp:simplePos x="0" y="0"/>
              <wp:positionH relativeFrom="page">
                <wp:posOffset>6233160</wp:posOffset>
              </wp:positionH>
              <wp:positionV relativeFrom="paragraph">
                <wp:posOffset>-513715</wp:posOffset>
              </wp:positionV>
              <wp:extent cx="1705610" cy="248285"/>
              <wp:effectExtent l="0" t="0" r="28575" b="19050"/>
              <wp:wrapNone/>
              <wp:docPr id="5" name="Recortar rectángulo de esquina sencill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5610" cy="248285"/>
                      </a:xfrm>
                      <a:prstGeom prst="snip1Rect">
                        <a:avLst>
                          <a:gd name="adj" fmla="val 16667"/>
                        </a:avLst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BF78B5B" id="Recortar rectángulo de esquina sencilla 7" o:spid="_x0000_s1026" style="position:absolute;margin-left:490.8pt;margin-top:-40.45pt;width:134.3pt;height:19.5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1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" path="m,l1664228,r41382,41382l1705610,248285,,248285,,xe" fillcolor="black [3200]" strokecolor="black [1600]" strokeweight="1pt">
              <v:stroke joinstyle="miter"/>
              <v:path arrowok="t" o:connecttype="custom" o:connectlocs="0,0;1664228,0;1705610,41382;1705610,248285;0,248285;0,0" o:connectangles="0,0,0,0,0,0"/>
              <w10:wrap anchorx="page"/>
            </v:shape>
          </w:pict>
        </mc:Fallback>
      </mc:AlternateContent>
    </w:r>
    <w:r w:rsidR="00D82F5D">
      <w:rPr>
        <w:noProof/>
        <w:lang w:eastAsia="es-MX" w:bidi="ar-SA"/>
      </w:rPr>
      <w:drawing>
        <wp:anchor distT="0" distB="0" distL="0" distR="0" simplePos="0" relativeHeight="13" behindDoc="0" locked="0" layoutInCell="1" allowOverlap="1" wp14:anchorId="12247C4A" wp14:editId="1CC0DFA7">
          <wp:simplePos x="0" y="0"/>
          <wp:positionH relativeFrom="column">
            <wp:posOffset>-180975</wp:posOffset>
          </wp:positionH>
          <wp:positionV relativeFrom="paragraph">
            <wp:posOffset>-636905</wp:posOffset>
          </wp:positionV>
          <wp:extent cx="2028190" cy="946785"/>
          <wp:effectExtent l="0" t="0" r="0" b="0"/>
          <wp:wrapSquare wrapText="largest"/>
          <wp:docPr id="17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94A">
      <w:rPr>
        <w:noProof/>
        <w:lang w:val="en-US" w:eastAsia="en-US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3AD4"/>
    <w:multiLevelType w:val="hybridMultilevel"/>
    <w:tmpl w:val="51A8097E"/>
    <w:lvl w:ilvl="0" w:tplc="75FE35DA">
      <w:start w:val="8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ohit Devanaga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4FDE"/>
    <w:multiLevelType w:val="multilevel"/>
    <w:tmpl w:val="A17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AFB0947"/>
    <w:multiLevelType w:val="multilevel"/>
    <w:tmpl w:val="0FBE27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0D52497"/>
    <w:multiLevelType w:val="multilevel"/>
    <w:tmpl w:val="FD3A5F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5"/>
    <w:rsid w:val="000A1ED6"/>
    <w:rsid w:val="00387523"/>
    <w:rsid w:val="00471487"/>
    <w:rsid w:val="00516F1C"/>
    <w:rsid w:val="00742855"/>
    <w:rsid w:val="0089094A"/>
    <w:rsid w:val="00A164C4"/>
    <w:rsid w:val="00A90A78"/>
    <w:rsid w:val="00AC0F3D"/>
    <w:rsid w:val="00BE0A41"/>
    <w:rsid w:val="00D82F5D"/>
    <w:rsid w:val="00DA4B9C"/>
    <w:rsid w:val="00E05AB1"/>
    <w:rsid w:val="00E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01711"/>
  <w15:docId w15:val="{147298F8-C5FB-49C6-8A55-D4B42B0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 w:val="24"/>
        <w:szCs w:val="24"/>
        <w:lang w:val="es-MX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4C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lacedelndice">
    <w:name w:val="Enlace del índice"/>
    <w:qFormat/>
  </w:style>
  <w:style w:type="paragraph" w:styleId="Encabezado">
    <w:name w:val="header"/>
    <w:basedOn w:val="Normal"/>
    <w:next w:val="Textoindependiente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tulo">
    <w:name w:val="Title"/>
    <w:basedOn w:val="Encabezado"/>
    <w:next w:val="Textoindependiente"/>
    <w:qFormat/>
    <w:pPr>
      <w:jc w:val="center"/>
    </w:pPr>
    <w:rPr>
      <w:b/>
      <w:bCs/>
      <w:sz w:val="56"/>
      <w:szCs w:val="56"/>
    </w:rPr>
  </w:style>
  <w:style w:type="paragraph" w:styleId="Encabezadodelista">
    <w:name w:val="toa heading"/>
    <w:basedOn w:val="Encabezado"/>
    <w:rPr>
      <w:b/>
      <w:bCs/>
      <w:sz w:val="32"/>
      <w:szCs w:val="32"/>
    </w:rPr>
  </w:style>
  <w:style w:type="paragraph" w:customStyle="1" w:styleId="Encabezadodelndicedelusuario">
    <w:name w:val="Encabezado del índice del usuario"/>
    <w:basedOn w:val="Encabezado"/>
    <w:qFormat/>
    <w:rPr>
      <w:b/>
      <w:bCs/>
      <w:sz w:val="32"/>
      <w:szCs w:val="32"/>
    </w:rPr>
  </w:style>
  <w:style w:type="paragraph" w:customStyle="1" w:styleId="ndicedelusuario1">
    <w:name w:val="Índice del usuario 1"/>
    <w:basedOn w:val="ndice"/>
    <w:qFormat/>
    <w:pPr>
      <w:tabs>
        <w:tab w:val="right" w:leader="dot" w:pos="9972"/>
      </w:tabs>
    </w:pPr>
  </w:style>
  <w:style w:type="paragraph" w:styleId="Piedepgina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Subttulo">
    <w:name w:val="Subtitle"/>
    <w:basedOn w:val="Encabezado"/>
    <w:next w:val="Textoindependiente"/>
    <w:qFormat/>
    <w:pPr>
      <w:spacing w:before="60" w:after="120"/>
      <w:jc w:val="center"/>
    </w:pPr>
    <w:rPr>
      <w:sz w:val="36"/>
      <w:szCs w:val="36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styleId="TDC1">
    <w:name w:val="toc 1"/>
    <w:basedOn w:val="ndice"/>
    <w:pPr>
      <w:tabs>
        <w:tab w:val="right" w:leader="dot" w:pos="9972"/>
      </w:tabs>
    </w:p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extoconsangra">
    <w:name w:val="table of authorities"/>
    <w:basedOn w:val="Encabezado"/>
    <w:rPr>
      <w:b/>
      <w:bCs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A164C4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table" w:styleId="Tablaconcuadrcula">
    <w:name w:val="Table Grid"/>
    <w:basedOn w:val="Tablanormal"/>
    <w:uiPriority w:val="39"/>
    <w:rsid w:val="0051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16F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5">
    <w:name w:val="Plain Table 5"/>
    <w:basedOn w:val="Tablanormal"/>
    <w:uiPriority w:val="45"/>
    <w:rsid w:val="003875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38752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Garnica</dc:creator>
  <dc:description/>
  <cp:lastModifiedBy>Eduardo Silva Rivera</cp:lastModifiedBy>
  <cp:revision>2</cp:revision>
  <dcterms:created xsi:type="dcterms:W3CDTF">2017-08-16T06:01:00Z</dcterms:created>
  <dcterms:modified xsi:type="dcterms:W3CDTF">2017-08-16T06:01:00Z</dcterms:modified>
  <dc:language>es-MX</dc:language>
</cp:coreProperties>
</file>